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1631" w14:textId="19FDFEDF" w:rsidR="00040E2F" w:rsidRDefault="00751E66" w:rsidP="00751E66">
      <w:pPr>
        <w:ind w:left="483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0400" behindDoc="0" locked="0" layoutInCell="1" allowOverlap="1" wp14:anchorId="402783A8" wp14:editId="6791B389">
            <wp:simplePos x="0" y="0"/>
            <wp:positionH relativeFrom="margin">
              <wp:align>center</wp:align>
            </wp:positionH>
            <wp:positionV relativeFrom="margin">
              <wp:posOffset>66675</wp:posOffset>
            </wp:positionV>
            <wp:extent cx="3785616" cy="1078992"/>
            <wp:effectExtent l="0" t="0" r="5715" b="6985"/>
            <wp:wrapSquare wrapText="bothSides"/>
            <wp:docPr id="1733926091" name="Image 3" descr="A picture containing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26091" name="Image 3" descr="A picture containing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B2719" w14:textId="77777777" w:rsidR="00040E2F" w:rsidRDefault="00040E2F">
      <w:pPr>
        <w:pStyle w:val="BodyText"/>
        <w:spacing w:before="260"/>
        <w:rPr>
          <w:rFonts w:ascii="Times New Roman"/>
          <w:sz w:val="32"/>
        </w:rPr>
      </w:pPr>
    </w:p>
    <w:p w14:paraId="5CAA147A" w14:textId="77777777" w:rsidR="00751E66" w:rsidRDefault="00751E66">
      <w:pPr>
        <w:pStyle w:val="Heading1"/>
        <w:rPr>
          <w:color w:val="365F91"/>
        </w:rPr>
      </w:pPr>
    </w:p>
    <w:p w14:paraId="5223AB6B" w14:textId="77777777" w:rsidR="00751E66" w:rsidRDefault="00751E66">
      <w:pPr>
        <w:pStyle w:val="Heading1"/>
        <w:rPr>
          <w:color w:val="365F91"/>
        </w:rPr>
      </w:pPr>
    </w:p>
    <w:p w14:paraId="2A5DA7A8" w14:textId="77777777" w:rsidR="00751E66" w:rsidRDefault="00751E66">
      <w:pPr>
        <w:pStyle w:val="Heading1"/>
        <w:rPr>
          <w:color w:val="365F91"/>
        </w:rPr>
      </w:pPr>
    </w:p>
    <w:p w14:paraId="1AD2CAEC" w14:textId="77777777" w:rsidR="00751E66" w:rsidRDefault="00751E66">
      <w:pPr>
        <w:pStyle w:val="Heading1"/>
        <w:rPr>
          <w:color w:val="365F91"/>
        </w:rPr>
      </w:pPr>
    </w:p>
    <w:p w14:paraId="5E87C6FE" w14:textId="65F59E9D" w:rsidR="00040E2F" w:rsidRDefault="00D60D3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0BE38E" wp14:editId="0825B760">
                <wp:simplePos x="0" y="0"/>
                <wp:positionH relativeFrom="page">
                  <wp:posOffset>667512</wp:posOffset>
                </wp:positionH>
                <wp:positionV relativeFrom="paragraph">
                  <wp:posOffset>260750</wp:posOffset>
                </wp:positionV>
                <wp:extent cx="64376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8EAE" id="Graphic 3" o:spid="_x0000_s1026" style="position:absolute;margin-left:52.55pt;margin-top:20.55pt;width:506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" path="m6437376,l,,,18288r6437376,l643737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Quarterly_Report_Instructions"/>
      <w:bookmarkEnd w:id="0"/>
      <w:r>
        <w:rPr>
          <w:color w:val="365F91"/>
        </w:rPr>
        <w:t>Quarterly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Report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Instructions</w:t>
      </w:r>
    </w:p>
    <w:p w14:paraId="19E9E11B" w14:textId="77777777" w:rsidR="00040E2F" w:rsidRDefault="00040E2F">
      <w:pPr>
        <w:pStyle w:val="BodyText"/>
        <w:spacing w:before="182"/>
        <w:rPr>
          <w:b/>
        </w:rPr>
      </w:pPr>
    </w:p>
    <w:p w14:paraId="3C6D92B0" w14:textId="41ADEC76" w:rsidR="00040E2F" w:rsidRDefault="00751E66">
      <w:pPr>
        <w:pStyle w:val="BodyText"/>
        <w:spacing w:line="259" w:lineRule="auto"/>
        <w:ind w:left="359" w:right="363"/>
      </w:pPr>
      <w:r>
        <w:t>Cultural Access San Juans</w:t>
      </w:r>
      <w:r w:rsidR="00D60D39">
        <w:t xml:space="preserve"> </w:t>
      </w:r>
      <w:r>
        <w:t>f</w:t>
      </w:r>
      <w:r w:rsidR="00D60D39">
        <w:t xml:space="preserve">unded organizations with quarterly contract deliverables will submit quarterly reports in </w:t>
      </w:r>
      <w:r w:rsidR="0002448D">
        <w:t>Octo</w:t>
      </w:r>
      <w:r w:rsidR="00D60D39">
        <w:t>ber,</w:t>
      </w:r>
      <w:r w:rsidR="00D60D39">
        <w:rPr>
          <w:spacing w:val="-4"/>
        </w:rPr>
        <w:t xml:space="preserve"> </w:t>
      </w:r>
      <w:r w:rsidR="0002448D">
        <w:t>January</w:t>
      </w:r>
      <w:r w:rsidR="00D60D39">
        <w:t>,</w:t>
      </w:r>
      <w:r w:rsidR="00D60D39">
        <w:rPr>
          <w:spacing w:val="-4"/>
        </w:rPr>
        <w:t xml:space="preserve"> </w:t>
      </w:r>
      <w:r w:rsidR="0002448D">
        <w:t>April</w:t>
      </w:r>
      <w:r w:rsidR="00D60D39">
        <w:t>,</w:t>
      </w:r>
      <w:r w:rsidR="00D60D39">
        <w:rPr>
          <w:spacing w:val="-2"/>
        </w:rPr>
        <w:t xml:space="preserve"> </w:t>
      </w:r>
      <w:r w:rsidR="00D60D39">
        <w:t>and</w:t>
      </w:r>
      <w:r w:rsidR="00D60D39">
        <w:rPr>
          <w:spacing w:val="-3"/>
        </w:rPr>
        <w:t xml:space="preserve"> </w:t>
      </w:r>
      <w:r w:rsidR="00D60D39">
        <w:t>Ju</w:t>
      </w:r>
      <w:r w:rsidR="0002448D">
        <w:t>ly</w:t>
      </w:r>
      <w:r w:rsidR="00D60D39">
        <w:rPr>
          <w:spacing w:val="-1"/>
        </w:rPr>
        <w:t xml:space="preserve"> </w:t>
      </w:r>
      <w:r w:rsidR="00D60D39">
        <w:t>with</w:t>
      </w:r>
      <w:r w:rsidR="00D60D39">
        <w:rPr>
          <w:spacing w:val="-5"/>
        </w:rPr>
        <w:t xml:space="preserve"> </w:t>
      </w:r>
      <w:r w:rsidR="00D60D39">
        <w:t>the</w:t>
      </w:r>
      <w:r w:rsidR="00D60D39">
        <w:rPr>
          <w:spacing w:val="-1"/>
        </w:rPr>
        <w:t xml:space="preserve"> </w:t>
      </w:r>
      <w:r w:rsidR="00D60D39">
        <w:t>Ju</w:t>
      </w:r>
      <w:r w:rsidR="0002448D">
        <w:t>ly</w:t>
      </w:r>
      <w:r w:rsidR="00D60D39">
        <w:rPr>
          <w:spacing w:val="-4"/>
        </w:rPr>
        <w:t xml:space="preserve"> </w:t>
      </w:r>
      <w:r w:rsidR="00D60D39">
        <w:t>report</w:t>
      </w:r>
      <w:r w:rsidR="00D60D39">
        <w:rPr>
          <w:spacing w:val="-1"/>
        </w:rPr>
        <w:t xml:space="preserve"> </w:t>
      </w:r>
      <w:r w:rsidR="00D60D39">
        <w:t>also</w:t>
      </w:r>
      <w:r w:rsidR="00D60D39">
        <w:rPr>
          <w:spacing w:val="-1"/>
        </w:rPr>
        <w:t xml:space="preserve"> </w:t>
      </w:r>
      <w:r w:rsidR="00D60D39">
        <w:t>being</w:t>
      </w:r>
      <w:r w:rsidR="00D60D39">
        <w:rPr>
          <w:spacing w:val="-3"/>
        </w:rPr>
        <w:t xml:space="preserve"> </w:t>
      </w:r>
      <w:r w:rsidR="00D60D39">
        <w:t>the</w:t>
      </w:r>
      <w:r w:rsidR="00D60D39">
        <w:rPr>
          <w:spacing w:val="-1"/>
        </w:rPr>
        <w:t xml:space="preserve"> </w:t>
      </w:r>
      <w:r w:rsidR="00D60D39">
        <w:t>Yearly</w:t>
      </w:r>
      <w:r w:rsidR="00D60D39">
        <w:rPr>
          <w:spacing w:val="-1"/>
        </w:rPr>
        <w:t xml:space="preserve"> </w:t>
      </w:r>
      <w:r w:rsidR="00D60D39">
        <w:t>Report</w:t>
      </w:r>
      <w:r w:rsidR="00D60D39">
        <w:rPr>
          <w:spacing w:val="-4"/>
        </w:rPr>
        <w:t xml:space="preserve"> </w:t>
      </w:r>
      <w:r w:rsidR="00D60D39">
        <w:t>or</w:t>
      </w:r>
      <w:r w:rsidR="00D60D39">
        <w:rPr>
          <w:spacing w:val="-2"/>
        </w:rPr>
        <w:t xml:space="preserve"> </w:t>
      </w:r>
      <w:r w:rsidR="00D60D39">
        <w:t>Final</w:t>
      </w:r>
      <w:r w:rsidR="00D60D39">
        <w:rPr>
          <w:spacing w:val="-4"/>
        </w:rPr>
        <w:t xml:space="preserve"> </w:t>
      </w:r>
      <w:r w:rsidR="00D60D39">
        <w:t>Report</w:t>
      </w:r>
      <w:r w:rsidR="00D60D39">
        <w:rPr>
          <w:spacing w:val="-1"/>
        </w:rPr>
        <w:t xml:space="preserve"> </w:t>
      </w:r>
      <w:r w:rsidR="00D60D39">
        <w:t>for</w:t>
      </w:r>
      <w:r w:rsidR="00D60D39">
        <w:rPr>
          <w:spacing w:val="-4"/>
        </w:rPr>
        <w:t xml:space="preserve"> </w:t>
      </w:r>
      <w:r w:rsidR="00D60D39">
        <w:t>the full contract year.</w:t>
      </w:r>
    </w:p>
    <w:p w14:paraId="52A14786" w14:textId="77777777" w:rsidR="00040E2F" w:rsidRDefault="00D60D39">
      <w:pPr>
        <w:pStyle w:val="BodyText"/>
        <w:spacing w:before="159"/>
        <w:ind w:left="359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041B480" w14:textId="77777777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181"/>
        <w:ind w:hanging="360"/>
      </w:pPr>
      <w:r>
        <w:t>Demonstrate</w:t>
      </w:r>
      <w:r>
        <w:rPr>
          <w:spacing w:val="-8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contracted</w:t>
      </w:r>
      <w:r>
        <w:rPr>
          <w:spacing w:val="-7"/>
        </w:rPr>
        <w:t xml:space="preserve"> </w:t>
      </w:r>
      <w:r>
        <w:t>deliverables</w:t>
      </w:r>
      <w:r>
        <w:rPr>
          <w:spacing w:val="-5"/>
        </w:rPr>
        <w:t xml:space="preserve"> </w:t>
      </w:r>
      <w:r>
        <w:t>(planned</w:t>
      </w:r>
      <w:r>
        <w:rPr>
          <w:spacing w:val="-7"/>
        </w:rPr>
        <w:t xml:space="preserve"> </w:t>
      </w:r>
      <w:r>
        <w:t>programs/services)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quarter.</w:t>
      </w:r>
    </w:p>
    <w:p w14:paraId="43B65DA7" w14:textId="77777777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22"/>
        <w:ind w:hanging="360"/>
      </w:pP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quarter.</w:t>
      </w:r>
    </w:p>
    <w:p w14:paraId="4633B0A0" w14:textId="60FD332B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22"/>
        <w:ind w:hanging="360"/>
      </w:pPr>
      <w:r>
        <w:t>Help</w:t>
      </w:r>
      <w:r>
        <w:rPr>
          <w:spacing w:val="-6"/>
        </w:rPr>
        <w:t xml:space="preserve"> </w:t>
      </w:r>
      <w:r w:rsidR="00751E66">
        <w:t>Cultural Access San Juans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impact.</w:t>
      </w:r>
    </w:p>
    <w:p w14:paraId="480BC59D" w14:textId="77777777" w:rsidR="00040E2F" w:rsidRDefault="00D60D39">
      <w:pPr>
        <w:spacing w:before="181"/>
        <w:ind w:left="360"/>
        <w:rPr>
          <w:sz w:val="28"/>
        </w:rPr>
      </w:pPr>
      <w:r>
        <w:rPr>
          <w:color w:val="4F81BC"/>
          <w:sz w:val="28"/>
        </w:rPr>
        <w:t>Once</w:t>
      </w:r>
      <w:r>
        <w:rPr>
          <w:color w:val="4F81BC"/>
          <w:spacing w:val="-6"/>
          <w:sz w:val="28"/>
        </w:rPr>
        <w:t xml:space="preserve"> </w:t>
      </w:r>
      <w:r>
        <w:rPr>
          <w:color w:val="4F81BC"/>
          <w:sz w:val="28"/>
        </w:rPr>
        <w:t>this</w:t>
      </w:r>
      <w:r>
        <w:rPr>
          <w:color w:val="4F81BC"/>
          <w:spacing w:val="-2"/>
          <w:sz w:val="28"/>
        </w:rPr>
        <w:t xml:space="preserve"> </w:t>
      </w:r>
      <w:r>
        <w:rPr>
          <w:color w:val="4F81BC"/>
          <w:sz w:val="28"/>
        </w:rPr>
        <w:t>report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z w:val="28"/>
        </w:rPr>
        <w:t>is</w:t>
      </w:r>
      <w:r>
        <w:rPr>
          <w:color w:val="4F81BC"/>
          <w:spacing w:val="-5"/>
          <w:sz w:val="28"/>
        </w:rPr>
        <w:t xml:space="preserve"> </w:t>
      </w:r>
      <w:r>
        <w:rPr>
          <w:color w:val="4F81BC"/>
          <w:sz w:val="28"/>
        </w:rPr>
        <w:t>complete,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z w:val="28"/>
        </w:rPr>
        <w:t>we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z w:val="28"/>
        </w:rPr>
        <w:t>will</w:t>
      </w:r>
      <w:r>
        <w:rPr>
          <w:color w:val="4F81BC"/>
          <w:spacing w:val="-4"/>
          <w:sz w:val="28"/>
        </w:rPr>
        <w:t xml:space="preserve"> </w:t>
      </w:r>
      <w:r>
        <w:rPr>
          <w:color w:val="4F81BC"/>
          <w:sz w:val="28"/>
        </w:rPr>
        <w:t>be</w:t>
      </w:r>
      <w:r>
        <w:rPr>
          <w:color w:val="4F81BC"/>
          <w:spacing w:val="-4"/>
          <w:sz w:val="28"/>
        </w:rPr>
        <w:t xml:space="preserve"> </w:t>
      </w:r>
      <w:r>
        <w:rPr>
          <w:color w:val="4F81BC"/>
          <w:sz w:val="28"/>
        </w:rPr>
        <w:t>able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z w:val="28"/>
        </w:rPr>
        <w:t>to</w:t>
      </w:r>
      <w:r>
        <w:rPr>
          <w:color w:val="4F81BC"/>
          <w:spacing w:val="-2"/>
          <w:sz w:val="28"/>
        </w:rPr>
        <w:t xml:space="preserve"> </w:t>
      </w:r>
      <w:r>
        <w:rPr>
          <w:color w:val="4F81BC"/>
          <w:sz w:val="28"/>
        </w:rPr>
        <w:t>issue</w:t>
      </w:r>
      <w:r>
        <w:rPr>
          <w:color w:val="4F81BC"/>
          <w:spacing w:val="-5"/>
          <w:sz w:val="28"/>
        </w:rPr>
        <w:t xml:space="preserve"> </w:t>
      </w:r>
      <w:r>
        <w:rPr>
          <w:color w:val="4F81BC"/>
          <w:sz w:val="28"/>
        </w:rPr>
        <w:t>payment</w:t>
      </w:r>
      <w:r>
        <w:rPr>
          <w:color w:val="4F81BC"/>
          <w:spacing w:val="-4"/>
          <w:sz w:val="28"/>
        </w:rPr>
        <w:t xml:space="preserve"> </w:t>
      </w:r>
      <w:r>
        <w:rPr>
          <w:color w:val="4F81BC"/>
          <w:sz w:val="28"/>
        </w:rPr>
        <w:t>for</w:t>
      </w:r>
      <w:r>
        <w:rPr>
          <w:color w:val="4F81BC"/>
          <w:spacing w:val="-2"/>
          <w:sz w:val="28"/>
        </w:rPr>
        <w:t xml:space="preserve"> </w:t>
      </w:r>
      <w:r>
        <w:rPr>
          <w:color w:val="4F81BC"/>
          <w:sz w:val="28"/>
        </w:rPr>
        <w:t>the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z w:val="28"/>
        </w:rPr>
        <w:t>work</w:t>
      </w:r>
      <w:r>
        <w:rPr>
          <w:color w:val="4F81BC"/>
          <w:spacing w:val="-3"/>
          <w:sz w:val="28"/>
        </w:rPr>
        <w:t xml:space="preserve"> </w:t>
      </w:r>
      <w:r>
        <w:rPr>
          <w:color w:val="4F81BC"/>
          <w:spacing w:val="-2"/>
          <w:sz w:val="28"/>
        </w:rPr>
        <w:t>completed.</w:t>
      </w:r>
    </w:p>
    <w:p w14:paraId="55D5849D" w14:textId="4F975A76" w:rsidR="00040E2F" w:rsidRDefault="00D60D39" w:rsidP="00751E66">
      <w:pPr>
        <w:pStyle w:val="BodyText"/>
        <w:spacing w:before="238" w:line="259" w:lineRule="auto"/>
        <w:ind w:left="360" w:right="612"/>
      </w:pPr>
      <w:r>
        <w:t>The</w:t>
      </w:r>
      <w:r>
        <w:rPr>
          <w:spacing w:val="-1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 w:rsidR="00751E66">
        <w:t xml:space="preserve">found on the Cultural Access website: </w:t>
      </w:r>
      <w:hyperlink r:id="rId8" w:tgtFrame="_blank" w:tooltip="https://www.sanjuancountywa.gov/2382/cultural-access-san-juan" w:history="1">
        <w:r w:rsidR="00751E66" w:rsidRPr="00751E66">
          <w:rPr>
            <w:rStyle w:val="Hyperlink"/>
          </w:rPr>
          <w:t>https://www.sanjuancountywa.gov/2382/Cultural-Access-San-Juan</w:t>
        </w:r>
      </w:hyperlink>
    </w:p>
    <w:p w14:paraId="7B4D5EC3" w14:textId="77777777" w:rsidR="00040E2F" w:rsidRDefault="00040E2F">
      <w:pPr>
        <w:pStyle w:val="BodyText"/>
        <w:spacing w:before="203"/>
      </w:pPr>
    </w:p>
    <w:p w14:paraId="623955F9" w14:textId="77777777" w:rsidR="00040E2F" w:rsidRDefault="00D60D39">
      <w:pPr>
        <w:pStyle w:val="Heading1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F889DC" wp14:editId="3ECD884D">
                <wp:simplePos x="0" y="0"/>
                <wp:positionH relativeFrom="page">
                  <wp:posOffset>667512</wp:posOffset>
                </wp:positionH>
                <wp:positionV relativeFrom="paragraph">
                  <wp:posOffset>261074</wp:posOffset>
                </wp:positionV>
                <wp:extent cx="64376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7376" y="18287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29186" id="Graphic 4" o:spid="_x0000_s1026" style="position:absolute;margin-left:52.55pt;margin-top:20.55pt;width:506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" path="m6437376,l,,,18287r6437376,l643737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Demonstrating_Completion_of_Deliverables"/>
      <w:bookmarkEnd w:id="1"/>
      <w:r>
        <w:rPr>
          <w:color w:val="365F91"/>
        </w:rPr>
        <w:t>Demonstrating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Completion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Deliverables</w:t>
      </w:r>
    </w:p>
    <w:p w14:paraId="4CA42A77" w14:textId="77777777" w:rsidR="00040E2F" w:rsidRDefault="00D60D39">
      <w:pPr>
        <w:pStyle w:val="BodyText"/>
        <w:spacing w:before="1" w:line="276" w:lineRule="auto"/>
        <w:ind w:left="359" w:right="363" w:firstLine="55"/>
      </w:pPr>
      <w:r>
        <w:t>The</w:t>
      </w:r>
      <w:r>
        <w:rPr>
          <w:spacing w:val="-1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“Exhibit</w:t>
      </w:r>
      <w:r>
        <w:rPr>
          <w:spacing w:val="-1"/>
        </w:rPr>
        <w:t xml:space="preserve"> </w:t>
      </w:r>
      <w:r>
        <w:t>A”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assistance understanding this section of your contract please contact staﬀ for support.</w:t>
      </w:r>
      <w:r>
        <w:rPr>
          <w:spacing w:val="40"/>
        </w:rPr>
        <w:t xml:space="preserve"> </w:t>
      </w:r>
      <w:r>
        <w:t>There are three parts to this reporting requirement, detailed below:</w:t>
      </w:r>
    </w:p>
    <w:p w14:paraId="1B083E68" w14:textId="77777777" w:rsidR="00751E66" w:rsidRDefault="00751E66">
      <w:pPr>
        <w:pStyle w:val="BodyText"/>
        <w:spacing w:before="1" w:line="276" w:lineRule="auto"/>
        <w:ind w:left="359" w:right="363" w:firstLine="55"/>
      </w:pPr>
    </w:p>
    <w:p w14:paraId="50FDFE7B" w14:textId="77777777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hanging="360"/>
        <w:rPr>
          <w:b/>
        </w:rPr>
      </w:pP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Summary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Chart</w:t>
      </w:r>
    </w:p>
    <w:p w14:paraId="3B189A10" w14:textId="77777777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19"/>
        <w:ind w:hanging="360"/>
        <w:rPr>
          <w:b/>
        </w:rPr>
      </w:pPr>
      <w:r>
        <w:rPr>
          <w:b/>
        </w:rPr>
        <w:t>Brief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Narrative</w:t>
      </w:r>
    </w:p>
    <w:p w14:paraId="39DB2870" w14:textId="77777777" w:rsidR="00040E2F" w:rsidRDefault="00D60D39">
      <w:pPr>
        <w:pStyle w:val="ListParagraph"/>
        <w:numPr>
          <w:ilvl w:val="0"/>
          <w:numId w:val="4"/>
        </w:numPr>
        <w:tabs>
          <w:tab w:val="left" w:pos="1079"/>
        </w:tabs>
        <w:spacing w:before="23"/>
        <w:ind w:hanging="360"/>
        <w:rPr>
          <w:b/>
        </w:rPr>
      </w:pPr>
      <w:r>
        <w:rPr>
          <w:b/>
        </w:rPr>
        <w:t>Supporting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Materials</w:t>
      </w:r>
    </w:p>
    <w:p w14:paraId="27AB1540" w14:textId="77777777" w:rsidR="00040E2F" w:rsidRDefault="00040E2F">
      <w:pPr>
        <w:pStyle w:val="BodyText"/>
        <w:spacing w:before="202"/>
        <w:rPr>
          <w:b/>
        </w:rPr>
      </w:pPr>
    </w:p>
    <w:p w14:paraId="695AF371" w14:textId="77777777" w:rsidR="00040E2F" w:rsidRDefault="00D60D39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b/>
        </w:rPr>
      </w:pP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Summary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Chart</w:t>
      </w:r>
    </w:p>
    <w:p w14:paraId="29B41A94" w14:textId="4F47653B" w:rsidR="00751E66" w:rsidRDefault="00D60D39" w:rsidP="00751E66">
      <w:pPr>
        <w:pStyle w:val="BodyText"/>
        <w:spacing w:before="39"/>
        <w:ind w:left="360" w:right="363"/>
      </w:pPr>
      <w:r>
        <w:t xml:space="preserve">Use the Program Summary Chart to list the </w:t>
      </w:r>
      <w:r w:rsidR="00751E66">
        <w:t xml:space="preserve">Cultural Access San Juans </w:t>
      </w:r>
      <w:r>
        <w:t>supported programs that your organization produces, including location and participation numbers. The chart is designed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track and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programs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provide each</w:t>
      </w:r>
      <w:r>
        <w:rPr>
          <w:spacing w:val="-2"/>
        </w:rPr>
        <w:t xml:space="preserve"> </w:t>
      </w:r>
      <w:r>
        <w:t>quarter,</w:t>
      </w:r>
      <w:r>
        <w:rPr>
          <w:spacing w:val="-6"/>
        </w:rPr>
        <w:t xml:space="preserve"> </w:t>
      </w:r>
      <w:r>
        <w:t>updating</w:t>
      </w:r>
      <w:r>
        <w:rPr>
          <w:spacing w:val="-2"/>
        </w:rPr>
        <w:t xml:space="preserve"> </w:t>
      </w:r>
      <w:r>
        <w:t>it throughout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year. Use a separate row for each program or event supported by </w:t>
      </w:r>
      <w:r w:rsidR="00751E66">
        <w:t>Cultural Access San Juans</w:t>
      </w:r>
      <w:r>
        <w:t>, and additional rows for each unique location. Ongoing programs at the same location can use a single row. There are detailed instructions on</w:t>
      </w:r>
      <w:r w:rsidR="00751E66">
        <w:t xml:space="preserve"> how</w:t>
      </w:r>
      <w:r w:rsidR="00751E66">
        <w:rPr>
          <w:spacing w:val="-3"/>
        </w:rPr>
        <w:t xml:space="preserve"> </w:t>
      </w:r>
      <w:r w:rsidR="00751E66">
        <w:t>to</w:t>
      </w:r>
      <w:r w:rsidR="00751E66">
        <w:rPr>
          <w:spacing w:val="-2"/>
        </w:rPr>
        <w:t xml:space="preserve"> </w:t>
      </w:r>
      <w:r w:rsidR="00751E66">
        <w:t>complete</w:t>
      </w:r>
      <w:r w:rsidR="00751E66">
        <w:rPr>
          <w:spacing w:val="-3"/>
        </w:rPr>
        <w:t xml:space="preserve"> </w:t>
      </w:r>
      <w:r w:rsidR="00751E66">
        <w:t>the</w:t>
      </w:r>
      <w:r w:rsidR="00751E66">
        <w:rPr>
          <w:spacing w:val="-3"/>
        </w:rPr>
        <w:t xml:space="preserve"> </w:t>
      </w:r>
      <w:r w:rsidR="00751E66">
        <w:t>Program Summary Chart</w:t>
      </w:r>
      <w:r w:rsidR="00751E66">
        <w:rPr>
          <w:spacing w:val="-3"/>
        </w:rPr>
        <w:t xml:space="preserve"> </w:t>
      </w:r>
      <w:r w:rsidR="00751E66">
        <w:t>on</w:t>
      </w:r>
      <w:r w:rsidR="00751E66">
        <w:rPr>
          <w:spacing w:val="-2"/>
        </w:rPr>
        <w:t xml:space="preserve"> </w:t>
      </w:r>
      <w:r w:rsidR="00751E66">
        <w:t>the</w:t>
      </w:r>
      <w:r w:rsidR="00751E66">
        <w:rPr>
          <w:spacing w:val="-3"/>
        </w:rPr>
        <w:t xml:space="preserve"> </w:t>
      </w:r>
      <w:r w:rsidR="00751E66">
        <w:t>second</w:t>
      </w:r>
      <w:r w:rsidR="00751E66">
        <w:rPr>
          <w:spacing w:val="-4"/>
        </w:rPr>
        <w:t xml:space="preserve"> </w:t>
      </w:r>
      <w:r w:rsidR="00751E66">
        <w:t>tab</w:t>
      </w:r>
      <w:r w:rsidR="00751E66">
        <w:rPr>
          <w:spacing w:val="-4"/>
        </w:rPr>
        <w:t xml:space="preserve"> </w:t>
      </w:r>
      <w:r w:rsidR="00751E66">
        <w:t>of</w:t>
      </w:r>
      <w:r w:rsidR="00751E66">
        <w:rPr>
          <w:spacing w:val="-1"/>
        </w:rPr>
        <w:t xml:space="preserve"> </w:t>
      </w:r>
      <w:r w:rsidR="00751E66">
        <w:t>the</w:t>
      </w:r>
      <w:r w:rsidR="00751E66">
        <w:rPr>
          <w:spacing w:val="-3"/>
        </w:rPr>
        <w:t xml:space="preserve"> </w:t>
      </w:r>
      <w:r w:rsidR="00751E66">
        <w:t>document.</w:t>
      </w:r>
      <w:r w:rsidR="00751E66">
        <w:rPr>
          <w:spacing w:val="-1"/>
        </w:rPr>
        <w:t xml:space="preserve"> </w:t>
      </w:r>
      <w:r w:rsidR="00751E66">
        <w:t>Look for</w:t>
      </w:r>
      <w:r w:rsidR="00751E66">
        <w:rPr>
          <w:spacing w:val="-1"/>
        </w:rPr>
        <w:t xml:space="preserve"> </w:t>
      </w:r>
      <w:r w:rsidR="00751E66">
        <w:t>the</w:t>
      </w:r>
      <w:r w:rsidR="00751E66">
        <w:rPr>
          <w:spacing w:val="-3"/>
        </w:rPr>
        <w:t xml:space="preserve"> </w:t>
      </w:r>
      <w:r w:rsidR="00751E66">
        <w:t>green “instructions” tab at the bottom.</w:t>
      </w:r>
    </w:p>
    <w:p w14:paraId="7D6C5C4E" w14:textId="77777777" w:rsidR="00751E66" w:rsidRDefault="00751E66" w:rsidP="00751E66">
      <w:pPr>
        <w:pStyle w:val="BodyText"/>
      </w:pPr>
    </w:p>
    <w:p w14:paraId="411E138C" w14:textId="0E1B9AD4" w:rsidR="00751E66" w:rsidRDefault="00751E66" w:rsidP="00751E66">
      <w:pPr>
        <w:pStyle w:val="BodyText"/>
        <w:ind w:left="359" w:right="385"/>
      </w:pPr>
      <w:r>
        <w:lastRenderedPageBreak/>
        <w:t>Be sure to save your completed Program Summary Chart as an Excel file (.xls or .xlsx) to your computer in a</w:t>
      </w:r>
      <w:r>
        <w:rPr>
          <w:spacing w:val="40"/>
        </w:rPr>
        <w:t xml:space="preserve"> </w:t>
      </w:r>
      <w:r>
        <w:t xml:space="preserve">place where you will be able to refer to and update it regularly, and rename the file to include your organization’s name (“Your Org Name - Year - </w:t>
      </w:r>
      <w:r w:rsidR="00D60D39">
        <w:t>SJC</w:t>
      </w:r>
      <w:r>
        <w:t xml:space="preserve"> Program Summary Chart”). </w:t>
      </w:r>
      <w:r w:rsidR="00D60D39">
        <w:t xml:space="preserve">Email your Program Summary Chart to </w:t>
      </w:r>
      <w:hyperlink r:id="rId9" w:history="1">
        <w:r w:rsidR="00D60D39" w:rsidRPr="00276A17">
          <w:rPr>
            <w:rStyle w:val="Hyperlink"/>
          </w:rPr>
          <w:t>culturalaccess@sanjuancountywa.gov</w:t>
        </w:r>
      </w:hyperlink>
      <w:r w:rsidR="00D60D39">
        <w:t xml:space="preserve">. </w:t>
      </w:r>
      <w:r>
        <w:t>We encourage you to update this document regularly as you complete</w:t>
      </w:r>
      <w:r>
        <w:rPr>
          <w:spacing w:val="-1"/>
        </w:rPr>
        <w:t xml:space="preserve"> </w:t>
      </w:r>
      <w:r>
        <w:t>events/programs,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Final </w:t>
      </w:r>
      <w:r>
        <w:rPr>
          <w:spacing w:val="-2"/>
        </w:rPr>
        <w:t>Report.</w:t>
      </w:r>
    </w:p>
    <w:p w14:paraId="39E0BB66" w14:textId="18C23B79" w:rsidR="00751E66" w:rsidRDefault="00751E66" w:rsidP="00751E66">
      <w:pPr>
        <w:pStyle w:val="BodyText"/>
        <w:spacing w:before="268" w:line="259" w:lineRule="auto"/>
        <w:ind w:left="359" w:right="378"/>
      </w:pP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 xml:space="preserve">by </w:t>
      </w:r>
      <w:r w:rsidR="00D60D39">
        <w:t>Cultural Access San Juans</w:t>
      </w:r>
      <w:r>
        <w:t xml:space="preserve"> during the funding year.</w:t>
      </w:r>
    </w:p>
    <w:p w14:paraId="7D821437" w14:textId="77777777" w:rsidR="00751E66" w:rsidRDefault="00751E66" w:rsidP="00751E66">
      <w:pPr>
        <w:pStyle w:val="ListParagraph"/>
        <w:numPr>
          <w:ilvl w:val="0"/>
          <w:numId w:val="2"/>
        </w:numPr>
        <w:tabs>
          <w:tab w:val="left" w:pos="717"/>
        </w:tabs>
        <w:spacing w:before="159"/>
        <w:ind w:left="717" w:hanging="358"/>
      </w:pPr>
      <w:r>
        <w:rPr>
          <w:b/>
        </w:rPr>
        <w:t>Brief</w:t>
      </w:r>
      <w:r>
        <w:rPr>
          <w:b/>
          <w:spacing w:val="-5"/>
        </w:rPr>
        <w:t xml:space="preserve"> </w:t>
      </w:r>
      <w:r>
        <w:rPr>
          <w:b/>
        </w:rPr>
        <w:t>Narrative</w:t>
      </w:r>
      <w:r>
        <w:rPr>
          <w:b/>
          <w:spacing w:val="-6"/>
        </w:rPr>
        <w:t xml:space="preserve"> </w:t>
      </w:r>
      <w:r>
        <w:t>(100-500</w:t>
      </w:r>
      <w:r>
        <w:rPr>
          <w:spacing w:val="-5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rPr>
          <w:spacing w:val="-2"/>
        </w:rPr>
        <w:t>count)</w:t>
      </w:r>
    </w:p>
    <w:p w14:paraId="024E6BDC" w14:textId="4EA3E3FD" w:rsidR="00751E66" w:rsidRDefault="00751E66" w:rsidP="00751E66">
      <w:pPr>
        <w:pStyle w:val="BodyText"/>
        <w:spacing w:before="41" w:line="276" w:lineRule="auto"/>
        <w:ind w:left="358" w:right="378"/>
      </w:pPr>
      <w:r>
        <w:t>Each quarter, tell us about how your deliverables were completed, and the success or challenges in implementing the work.</w:t>
      </w:r>
      <w:r>
        <w:rPr>
          <w:spacing w:val="40"/>
        </w:rPr>
        <w:t xml:space="preserve"> </w:t>
      </w:r>
      <w:r>
        <w:t xml:space="preserve">This is an opportunity to discuss how </w:t>
      </w:r>
      <w:r w:rsidR="00D60D39">
        <w:t>cultural access</w:t>
      </w:r>
      <w:r>
        <w:t xml:space="preserve"> funds are supporting your program’s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sustain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work or surveys of participants, please share samples of data or quotes that illustrate the value of your program.</w:t>
      </w:r>
    </w:p>
    <w:p w14:paraId="158C7D5D" w14:textId="77777777" w:rsidR="00751E66" w:rsidRDefault="00751E66" w:rsidP="00751E66">
      <w:pPr>
        <w:pStyle w:val="BodyText"/>
        <w:spacing w:before="39"/>
      </w:pPr>
    </w:p>
    <w:p w14:paraId="49B2133B" w14:textId="77777777" w:rsidR="00751E66" w:rsidRDefault="00751E66" w:rsidP="00751E66">
      <w:pPr>
        <w:pStyle w:val="ListParagraph"/>
        <w:numPr>
          <w:ilvl w:val="0"/>
          <w:numId w:val="2"/>
        </w:numPr>
        <w:tabs>
          <w:tab w:val="left" w:pos="716"/>
        </w:tabs>
        <w:ind w:left="716" w:hanging="358"/>
        <w:rPr>
          <w:b/>
        </w:rPr>
      </w:pPr>
      <w:r>
        <w:rPr>
          <w:b/>
        </w:rPr>
        <w:t>Supporting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Materials</w:t>
      </w:r>
    </w:p>
    <w:p w14:paraId="4F98A2FD" w14:textId="77777777" w:rsidR="00751E66" w:rsidRDefault="00751E66" w:rsidP="00751E66">
      <w:pPr>
        <w:pStyle w:val="BodyText"/>
        <w:spacing w:before="41" w:line="276" w:lineRule="auto"/>
        <w:ind w:left="358" w:right="363"/>
      </w:pPr>
      <w:r>
        <w:t>Supporting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photos,</w:t>
      </w:r>
      <w:r>
        <w:rPr>
          <w:spacing w:val="-5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communications,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that were produced for or from your program.</w:t>
      </w:r>
      <w:r>
        <w:rPr>
          <w:spacing w:val="40"/>
        </w:rPr>
        <w:t xml:space="preserve"> </w:t>
      </w:r>
      <w:r>
        <w:t>You can provide links to online materials or upload copies.</w:t>
      </w:r>
    </w:p>
    <w:p w14:paraId="2DB1949C" w14:textId="1B1D7DFA" w:rsidR="00751E66" w:rsidRDefault="00D60D39" w:rsidP="00751E66">
      <w:pPr>
        <w:spacing w:line="276" w:lineRule="auto"/>
        <w:ind w:left="358" w:right="363"/>
        <w:rPr>
          <w:i/>
        </w:rPr>
      </w:pPr>
      <w:r>
        <w:rPr>
          <w:i/>
        </w:rPr>
        <w:t>The</w:t>
      </w:r>
      <w:r w:rsidR="00751E66">
        <w:rPr>
          <w:i/>
        </w:rPr>
        <w:t xml:space="preserve"> photos or videos</w:t>
      </w:r>
      <w:r>
        <w:rPr>
          <w:i/>
        </w:rPr>
        <w:t xml:space="preserve"> you share</w:t>
      </w:r>
      <w:r w:rsidR="00751E66">
        <w:rPr>
          <w:i/>
        </w:rPr>
        <w:t xml:space="preserve"> with </w:t>
      </w:r>
      <w:r>
        <w:rPr>
          <w:i/>
        </w:rPr>
        <w:t>Cultural Access San Juans</w:t>
      </w:r>
      <w:r w:rsidR="00751E66">
        <w:rPr>
          <w:i/>
        </w:rPr>
        <w:t>, we assume that you have permission from both the photographer and the subjects of the photo. By sharing photos, videos, and other documents you are giving permission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to</w:t>
      </w:r>
      <w:r w:rsidR="00751E66">
        <w:rPr>
          <w:i/>
          <w:spacing w:val="-3"/>
        </w:rPr>
        <w:t xml:space="preserve"> </w:t>
      </w:r>
      <w:r>
        <w:rPr>
          <w:i/>
        </w:rPr>
        <w:t>Cultural Access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Staﬀ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to</w:t>
      </w:r>
      <w:r w:rsidR="00751E66">
        <w:rPr>
          <w:i/>
          <w:spacing w:val="-3"/>
        </w:rPr>
        <w:t xml:space="preserve"> </w:t>
      </w:r>
      <w:r w:rsidR="00751E66">
        <w:rPr>
          <w:i/>
        </w:rPr>
        <w:t>use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these</w:t>
      </w:r>
      <w:r w:rsidR="00751E66">
        <w:rPr>
          <w:i/>
          <w:spacing w:val="-3"/>
        </w:rPr>
        <w:t xml:space="preserve"> </w:t>
      </w:r>
      <w:r w:rsidR="00751E66">
        <w:rPr>
          <w:i/>
        </w:rPr>
        <w:t>materials</w:t>
      </w:r>
      <w:r w:rsidR="00751E66">
        <w:rPr>
          <w:i/>
          <w:spacing w:val="-2"/>
        </w:rPr>
        <w:t xml:space="preserve"> </w:t>
      </w:r>
      <w:r w:rsidR="00751E66">
        <w:rPr>
          <w:i/>
        </w:rPr>
        <w:t>in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C</w:t>
      </w:r>
      <w:r w:rsidR="00967028">
        <w:rPr>
          <w:i/>
        </w:rPr>
        <w:t>ounty</w:t>
      </w:r>
      <w:r w:rsidR="00751E66">
        <w:rPr>
          <w:i/>
          <w:spacing w:val="-3"/>
        </w:rPr>
        <w:t xml:space="preserve"> </w:t>
      </w:r>
      <w:r w:rsidR="00751E66">
        <w:rPr>
          <w:i/>
        </w:rPr>
        <w:t>communications,</w:t>
      </w:r>
      <w:r w:rsidR="00751E66">
        <w:rPr>
          <w:i/>
          <w:spacing w:val="-3"/>
        </w:rPr>
        <w:t xml:space="preserve"> </w:t>
      </w:r>
      <w:r w:rsidR="00751E66">
        <w:rPr>
          <w:i/>
        </w:rPr>
        <w:t>including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social</w:t>
      </w:r>
      <w:r w:rsidR="00751E66">
        <w:rPr>
          <w:i/>
          <w:spacing w:val="-3"/>
        </w:rPr>
        <w:t xml:space="preserve"> </w:t>
      </w:r>
      <w:r w:rsidR="00751E66">
        <w:rPr>
          <w:i/>
        </w:rPr>
        <w:t>media</w:t>
      </w:r>
      <w:r w:rsidR="00751E66">
        <w:rPr>
          <w:i/>
          <w:spacing w:val="-4"/>
        </w:rPr>
        <w:t xml:space="preserve"> </w:t>
      </w:r>
      <w:r w:rsidR="00751E66">
        <w:rPr>
          <w:i/>
        </w:rPr>
        <w:t>and reports to C</w:t>
      </w:r>
      <w:r w:rsidR="00967028">
        <w:rPr>
          <w:i/>
        </w:rPr>
        <w:t>ounty</w:t>
      </w:r>
      <w:r w:rsidR="00751E66">
        <w:rPr>
          <w:i/>
        </w:rPr>
        <w:t xml:space="preserve"> Council and the community.</w:t>
      </w:r>
    </w:p>
    <w:p w14:paraId="109EF034" w14:textId="77777777" w:rsidR="00751E66" w:rsidRDefault="00751E66" w:rsidP="00751E66">
      <w:pPr>
        <w:pStyle w:val="BodyText"/>
        <w:rPr>
          <w:i/>
        </w:rPr>
      </w:pPr>
    </w:p>
    <w:p w14:paraId="3C71B1F7" w14:textId="77777777" w:rsidR="00751E66" w:rsidRDefault="00751E66" w:rsidP="00751E66">
      <w:pPr>
        <w:pStyle w:val="BodyText"/>
        <w:spacing w:before="43"/>
        <w:rPr>
          <w:i/>
        </w:rPr>
      </w:pPr>
    </w:p>
    <w:p w14:paraId="70C5179C" w14:textId="650AAB3A" w:rsidR="00751E66" w:rsidRDefault="00751E66" w:rsidP="00751E6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2BCED3" wp14:editId="32AA4277">
                <wp:simplePos x="0" y="0"/>
                <wp:positionH relativeFrom="page">
                  <wp:posOffset>667512</wp:posOffset>
                </wp:positionH>
                <wp:positionV relativeFrom="paragraph">
                  <wp:posOffset>260716</wp:posOffset>
                </wp:positionV>
                <wp:extent cx="643763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37376" y="18287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977C" id="Graphic 5" o:spid="_x0000_s1026" style="position:absolute;margin-left:52.55pt;margin-top:20.55pt;width:506.9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" path="m6437376,l,,,18287r6437376,l643737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" w:name="Uploading_Your_Invoice"/>
      <w:bookmarkEnd w:id="2"/>
      <w:r w:rsidR="00D60D39">
        <w:rPr>
          <w:color w:val="365F91"/>
        </w:rPr>
        <w:t>Submit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Your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Invoice</w:t>
      </w:r>
    </w:p>
    <w:p w14:paraId="5427B56E" w14:textId="77777777" w:rsidR="00751E66" w:rsidRDefault="00751E66" w:rsidP="00751E66">
      <w:pPr>
        <w:pStyle w:val="BodyText"/>
        <w:spacing w:before="181"/>
        <w:rPr>
          <w:b/>
        </w:rPr>
      </w:pPr>
    </w:p>
    <w:p w14:paraId="12681D3F" w14:textId="3B48513F" w:rsidR="00751E66" w:rsidRDefault="00751E66" w:rsidP="00751E66">
      <w:pPr>
        <w:pStyle w:val="BodyText"/>
        <w:spacing w:before="1" w:line="259" w:lineRule="auto"/>
        <w:ind w:left="360" w:right="363"/>
      </w:pPr>
      <w:r>
        <w:t xml:space="preserve">The last step to the Quarterly Report is </w:t>
      </w:r>
      <w:r w:rsidR="00D60D39">
        <w:t>submit</w:t>
      </w:r>
      <w:r>
        <w:t xml:space="preserve"> your invoice. If you were unable to fully complete all the planned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(contract</w:t>
      </w:r>
      <w:r>
        <w:rPr>
          <w:spacing w:val="-1"/>
        </w:rPr>
        <w:t xml:space="preserve"> </w:t>
      </w:r>
      <w:r>
        <w:t>deliverables)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contracted deliverables, please contact staff for assistance as it may be necessary to adjust your invoice amount.</w:t>
      </w:r>
    </w:p>
    <w:p w14:paraId="3F36BD06" w14:textId="77777777" w:rsidR="00751E66" w:rsidRDefault="00751E66" w:rsidP="00751E66">
      <w:pPr>
        <w:spacing w:before="157"/>
        <w:ind w:left="360"/>
        <w:rPr>
          <w:b/>
        </w:rPr>
      </w:pP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invoice</w:t>
      </w:r>
      <w:r>
        <w:rPr>
          <w:b/>
          <w:spacing w:val="-6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include:</w:t>
      </w:r>
    </w:p>
    <w:p w14:paraId="31FE5F6E" w14:textId="77777777" w:rsidR="00751E66" w:rsidRDefault="00751E66" w:rsidP="00751E66">
      <w:pPr>
        <w:pStyle w:val="ListParagraph"/>
        <w:numPr>
          <w:ilvl w:val="1"/>
          <w:numId w:val="2"/>
        </w:numPr>
        <w:tabs>
          <w:tab w:val="left" w:pos="1079"/>
        </w:tabs>
        <w:spacing w:before="183"/>
        <w:ind w:left="1079" w:hanging="360"/>
      </w:pPr>
      <w:r>
        <w:t>Your</w:t>
      </w:r>
      <w:r>
        <w:rPr>
          <w:spacing w:val="-8"/>
        </w:rPr>
        <w:t xml:space="preserve"> </w:t>
      </w:r>
      <w:r>
        <w:t>organization’s</w:t>
      </w:r>
      <w:r>
        <w:rPr>
          <w:spacing w:val="-6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sponsor’s)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information</w:t>
      </w:r>
    </w:p>
    <w:p w14:paraId="069FC70C" w14:textId="77777777" w:rsidR="00751E66" w:rsidRDefault="00751E66" w:rsidP="00751E66">
      <w:pPr>
        <w:pStyle w:val="ListParagraph"/>
        <w:numPr>
          <w:ilvl w:val="1"/>
          <w:numId w:val="2"/>
        </w:numPr>
        <w:tabs>
          <w:tab w:val="left" w:pos="1080"/>
        </w:tabs>
        <w:spacing w:before="19"/>
        <w:ind w:hanging="360"/>
      </w:pPr>
      <w:r>
        <w:t>Invoice</w:t>
      </w:r>
      <w:r>
        <w:rPr>
          <w:spacing w:val="-3"/>
        </w:rPr>
        <w:t xml:space="preserve"> </w:t>
      </w:r>
      <w:r>
        <w:rPr>
          <w:spacing w:val="-4"/>
        </w:rPr>
        <w:t>date</w:t>
      </w:r>
    </w:p>
    <w:p w14:paraId="3AA3C0CC" w14:textId="77777777" w:rsidR="00751E66" w:rsidRDefault="00751E66" w:rsidP="00751E66">
      <w:pPr>
        <w:pStyle w:val="ListParagraph"/>
        <w:numPr>
          <w:ilvl w:val="1"/>
          <w:numId w:val="2"/>
        </w:numPr>
        <w:tabs>
          <w:tab w:val="left" w:pos="1080"/>
        </w:tabs>
        <w:spacing w:before="23"/>
        <w:ind w:hanging="360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(this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deliverables)</w:t>
      </w:r>
    </w:p>
    <w:p w14:paraId="17FD5F8D" w14:textId="77777777" w:rsidR="00751E66" w:rsidRDefault="00751E66" w:rsidP="00751E66">
      <w:pPr>
        <w:pStyle w:val="ListParagraph"/>
        <w:numPr>
          <w:ilvl w:val="1"/>
          <w:numId w:val="2"/>
        </w:numPr>
        <w:tabs>
          <w:tab w:val="left" w:pos="1080"/>
        </w:tabs>
        <w:spacing w:before="8" w:line="259" w:lineRule="auto"/>
        <w:ind w:right="667"/>
      </w:pPr>
      <w:r>
        <w:t>Amount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contract)</w:t>
      </w:r>
    </w:p>
    <w:p w14:paraId="6E47669B" w14:textId="77777777" w:rsidR="00751E66" w:rsidRDefault="00751E66" w:rsidP="00751E66">
      <w:pPr>
        <w:pStyle w:val="ListParagraph"/>
        <w:spacing w:line="259" w:lineRule="auto"/>
        <w:sectPr w:rsidR="00751E66" w:rsidSect="00751E66">
          <w:type w:val="continuous"/>
          <w:pgSz w:w="12240" w:h="15840"/>
          <w:pgMar w:top="1400" w:right="720" w:bottom="1580" w:left="720" w:header="0" w:footer="1398" w:gutter="0"/>
          <w:cols w:space="720"/>
        </w:sectPr>
      </w:pPr>
    </w:p>
    <w:p w14:paraId="443845F7" w14:textId="77777777" w:rsidR="00751E66" w:rsidRDefault="00751E66" w:rsidP="00751E66">
      <w:pPr>
        <w:pStyle w:val="BodyText"/>
        <w:spacing w:before="28"/>
        <w:ind w:left="360"/>
      </w:pPr>
      <w:r>
        <w:t>A</w:t>
      </w:r>
      <w:r>
        <w:rPr>
          <w:spacing w:val="-4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template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 w14:paraId="3DE0DFBC" w14:textId="77777777" w:rsidR="00751E66" w:rsidRDefault="00751E66" w:rsidP="00751E66">
      <w:pPr>
        <w:pStyle w:val="BodyText"/>
        <w:spacing w:before="79"/>
      </w:pPr>
    </w:p>
    <w:p w14:paraId="3343EC61" w14:textId="77777777" w:rsidR="00751E66" w:rsidRDefault="00751E66" w:rsidP="00751E66">
      <w:pPr>
        <w:pStyle w:val="BodyText"/>
        <w:spacing w:before="61"/>
      </w:pPr>
    </w:p>
    <w:p w14:paraId="04280DF7" w14:textId="77777777" w:rsidR="00D60D39" w:rsidRDefault="00D60D39" w:rsidP="00751E66">
      <w:pPr>
        <w:pStyle w:val="BodyText"/>
        <w:spacing w:before="61"/>
      </w:pPr>
    </w:p>
    <w:p w14:paraId="6D1C86B2" w14:textId="77777777" w:rsidR="00D60D39" w:rsidRDefault="00D60D39" w:rsidP="00751E66">
      <w:pPr>
        <w:pStyle w:val="BodyText"/>
        <w:spacing w:before="61"/>
      </w:pPr>
    </w:p>
    <w:p w14:paraId="4FD01EB4" w14:textId="4138A3F5" w:rsidR="00751E66" w:rsidRDefault="00751E66" w:rsidP="00751E66">
      <w:pPr>
        <w:ind w:left="360"/>
        <w:rPr>
          <w:rFonts w:ascii="Cambria" w:hAnsi="Cambria"/>
          <w:sz w:val="32"/>
        </w:rPr>
      </w:pPr>
      <w:r>
        <w:rPr>
          <w:rFonts w:ascii="Cambria" w:hAnsi="Cambria"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48C4AE34" wp14:editId="3C5BD05A">
                <wp:simplePos x="0" y="0"/>
                <wp:positionH relativeFrom="page">
                  <wp:posOffset>667512</wp:posOffset>
                </wp:positionH>
                <wp:positionV relativeFrom="paragraph">
                  <wp:posOffset>251094</wp:posOffset>
                </wp:positionV>
                <wp:extent cx="64376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DC5D1" id="Graphic 6" o:spid="_x0000_s1026" style="position:absolute;margin-left:52.55pt;margin-top:19.75pt;width:506.9pt;height: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" path="m6437376,l,,,18288r6437376,l643737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" w:name="Before_You_Click_the_Submit_Button…"/>
      <w:bookmarkEnd w:id="3"/>
      <w:r>
        <w:rPr>
          <w:rFonts w:ascii="Cambria" w:hAnsi="Cambria"/>
          <w:color w:val="365F91"/>
          <w:sz w:val="32"/>
        </w:rPr>
        <w:t>Before</w:t>
      </w:r>
      <w:r>
        <w:rPr>
          <w:rFonts w:ascii="Cambria" w:hAnsi="Cambria"/>
          <w:color w:val="365F91"/>
          <w:spacing w:val="-8"/>
          <w:sz w:val="32"/>
        </w:rPr>
        <w:t xml:space="preserve"> </w:t>
      </w:r>
      <w:r>
        <w:rPr>
          <w:rFonts w:ascii="Cambria" w:hAnsi="Cambria"/>
          <w:color w:val="365F91"/>
          <w:sz w:val="32"/>
        </w:rPr>
        <w:t>You</w:t>
      </w:r>
      <w:r>
        <w:rPr>
          <w:rFonts w:ascii="Cambria" w:hAnsi="Cambria"/>
          <w:color w:val="365F91"/>
          <w:spacing w:val="-9"/>
          <w:sz w:val="32"/>
        </w:rPr>
        <w:t xml:space="preserve"> </w:t>
      </w:r>
      <w:r w:rsidR="00D60D39">
        <w:rPr>
          <w:rFonts w:ascii="Cambria" w:hAnsi="Cambria"/>
          <w:color w:val="365F91"/>
          <w:sz w:val="32"/>
        </w:rPr>
        <w:t>Email, Double-check…</w:t>
      </w:r>
    </w:p>
    <w:p w14:paraId="7E36B495" w14:textId="77777777" w:rsidR="00751E66" w:rsidRDefault="00751E66" w:rsidP="00751E66">
      <w:pPr>
        <w:pStyle w:val="BodyText"/>
        <w:spacing w:before="192"/>
        <w:rPr>
          <w:rFonts w:ascii="Cambria"/>
        </w:rPr>
      </w:pPr>
    </w:p>
    <w:p w14:paraId="13BAA620" w14:textId="77777777" w:rsidR="00751E66" w:rsidRDefault="00751E66" w:rsidP="00751E66">
      <w:pPr>
        <w:pStyle w:val="BodyText"/>
        <w:ind w:left="1080"/>
      </w:pP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you’ve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A83E5F9" w14:textId="6E44A4CD" w:rsidR="00751E66" w:rsidRDefault="00751E66" w:rsidP="00751E66">
      <w:pPr>
        <w:pStyle w:val="ListParagraph"/>
        <w:numPr>
          <w:ilvl w:val="0"/>
          <w:numId w:val="1"/>
        </w:numPr>
        <w:tabs>
          <w:tab w:val="left" w:pos="1350"/>
        </w:tabs>
        <w:spacing w:before="19"/>
        <w:ind w:left="1350" w:hanging="270"/>
      </w:pPr>
      <w:r>
        <w:t>Completed</w:t>
      </w:r>
      <w:r w:rsidR="00D60D39">
        <w:t xml:space="preserve"> and saved your updated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-2"/>
        </w:rPr>
        <w:t>Chart</w:t>
      </w:r>
    </w:p>
    <w:p w14:paraId="311A852F" w14:textId="77777777" w:rsidR="00751E66" w:rsidRDefault="00751E66" w:rsidP="00751E66">
      <w:pPr>
        <w:pStyle w:val="ListParagraph"/>
        <w:numPr>
          <w:ilvl w:val="0"/>
          <w:numId w:val="1"/>
        </w:numPr>
        <w:tabs>
          <w:tab w:val="left" w:pos="1350"/>
        </w:tabs>
        <w:spacing w:before="24"/>
        <w:ind w:left="1350" w:hanging="270"/>
      </w:pPr>
      <w:r>
        <w:t>Responded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narrative</w:t>
      </w:r>
      <w:r>
        <w:rPr>
          <w:spacing w:val="-3"/>
        </w:rPr>
        <w:t xml:space="preserve"> </w:t>
      </w:r>
      <w:r>
        <w:rPr>
          <w:spacing w:val="-2"/>
        </w:rPr>
        <w:t>question</w:t>
      </w:r>
    </w:p>
    <w:p w14:paraId="61741C23" w14:textId="77777777" w:rsidR="00751E66" w:rsidRDefault="00751E66" w:rsidP="00751E66">
      <w:pPr>
        <w:pStyle w:val="ListParagraph"/>
        <w:numPr>
          <w:ilvl w:val="0"/>
          <w:numId w:val="1"/>
        </w:numPr>
        <w:tabs>
          <w:tab w:val="left" w:pos="1350"/>
        </w:tabs>
        <w:spacing w:before="21"/>
        <w:ind w:left="1350" w:hanging="270"/>
      </w:pPr>
      <w:r>
        <w:t>Shared</w:t>
      </w:r>
      <w:r>
        <w:rPr>
          <w:spacing w:val="-6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uploaded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3E68502B" w14:textId="5EEBA65D" w:rsidR="00751E66" w:rsidRDefault="00D60D39" w:rsidP="00751E66">
      <w:pPr>
        <w:pStyle w:val="ListParagraph"/>
        <w:numPr>
          <w:ilvl w:val="0"/>
          <w:numId w:val="1"/>
        </w:numPr>
        <w:tabs>
          <w:tab w:val="left" w:pos="1350"/>
        </w:tabs>
        <w:spacing w:before="21"/>
        <w:ind w:left="1350" w:hanging="270"/>
      </w:pPr>
      <w:r>
        <w:t>Prepared</w:t>
      </w:r>
      <w:r w:rsidR="00751E66">
        <w:rPr>
          <w:spacing w:val="-8"/>
        </w:rPr>
        <w:t xml:space="preserve"> </w:t>
      </w:r>
      <w:r w:rsidR="00751E66">
        <w:t>your</w:t>
      </w:r>
      <w:r w:rsidR="00751E66">
        <w:rPr>
          <w:spacing w:val="-4"/>
        </w:rPr>
        <w:t xml:space="preserve"> </w:t>
      </w:r>
      <w:r w:rsidR="00751E66">
        <w:t>invoice</w:t>
      </w:r>
      <w:r w:rsidR="00751E66">
        <w:rPr>
          <w:spacing w:val="-3"/>
        </w:rPr>
        <w:t xml:space="preserve"> </w:t>
      </w:r>
      <w:r w:rsidR="00751E66">
        <w:t>for</w:t>
      </w:r>
      <w:r w:rsidR="00751E66">
        <w:rPr>
          <w:spacing w:val="-4"/>
        </w:rPr>
        <w:t xml:space="preserve"> </w:t>
      </w:r>
      <w:r w:rsidR="00751E66">
        <w:t>the</w:t>
      </w:r>
      <w:r w:rsidR="00751E66">
        <w:rPr>
          <w:spacing w:val="-5"/>
        </w:rPr>
        <w:t xml:space="preserve"> </w:t>
      </w:r>
      <w:r w:rsidR="00751E66">
        <w:t>work</w:t>
      </w:r>
      <w:r w:rsidR="00751E66">
        <w:rPr>
          <w:spacing w:val="-6"/>
        </w:rPr>
        <w:t xml:space="preserve"> </w:t>
      </w:r>
      <w:r w:rsidR="00751E66">
        <w:t>completed</w:t>
      </w:r>
      <w:r w:rsidR="00751E66">
        <w:rPr>
          <w:spacing w:val="-5"/>
        </w:rPr>
        <w:t xml:space="preserve"> </w:t>
      </w:r>
      <w:r w:rsidR="00751E66">
        <w:t>during</w:t>
      </w:r>
      <w:r w:rsidR="00751E66">
        <w:rPr>
          <w:spacing w:val="-5"/>
        </w:rPr>
        <w:t xml:space="preserve"> </w:t>
      </w:r>
      <w:r w:rsidR="00751E66">
        <w:t>the</w:t>
      </w:r>
      <w:r w:rsidR="00751E66">
        <w:rPr>
          <w:spacing w:val="-3"/>
        </w:rPr>
        <w:t xml:space="preserve"> </w:t>
      </w:r>
      <w:r w:rsidR="00751E66">
        <w:t>reporting</w:t>
      </w:r>
      <w:r w:rsidR="00751E66">
        <w:rPr>
          <w:spacing w:val="-5"/>
        </w:rPr>
        <w:t xml:space="preserve"> </w:t>
      </w:r>
      <w:r w:rsidR="00751E66">
        <w:rPr>
          <w:spacing w:val="-2"/>
        </w:rPr>
        <w:t>period</w:t>
      </w:r>
    </w:p>
    <w:p w14:paraId="4D2A2CCF" w14:textId="77777777" w:rsidR="00D60D39" w:rsidRDefault="00D60D39" w:rsidP="00D60D39">
      <w:pPr>
        <w:rPr>
          <w:b/>
        </w:rPr>
      </w:pPr>
    </w:p>
    <w:p w14:paraId="6331FABB" w14:textId="37102034" w:rsidR="00D60D39" w:rsidRPr="00D60D39" w:rsidRDefault="00D60D39" w:rsidP="00D60D39">
      <w:pPr>
        <w:ind w:firstLine="359"/>
        <w:rPr>
          <w:bCs/>
        </w:rPr>
      </w:pPr>
      <w:r>
        <w:rPr>
          <w:b/>
        </w:rPr>
        <w:t>Reporting and invoice documents</w:t>
      </w:r>
      <w:r w:rsidRPr="00D60D39">
        <w:rPr>
          <w:b/>
          <w:spacing w:val="-5"/>
        </w:rPr>
        <w:t xml:space="preserve"> </w:t>
      </w:r>
      <w:r w:rsidRPr="00D60D39">
        <w:rPr>
          <w:b/>
        </w:rPr>
        <w:t>should</w:t>
      </w:r>
      <w:r w:rsidRPr="00D60D39">
        <w:rPr>
          <w:b/>
          <w:spacing w:val="-4"/>
        </w:rPr>
        <w:t xml:space="preserve"> </w:t>
      </w:r>
      <w:r w:rsidRPr="00D60D39">
        <w:rPr>
          <w:b/>
        </w:rPr>
        <w:t>be</w:t>
      </w:r>
      <w:r w:rsidRPr="00D60D39">
        <w:rPr>
          <w:b/>
          <w:spacing w:val="-3"/>
        </w:rPr>
        <w:t xml:space="preserve"> </w:t>
      </w:r>
      <w:r w:rsidRPr="00D60D39">
        <w:rPr>
          <w:b/>
        </w:rPr>
        <w:t>emailed</w:t>
      </w:r>
      <w:r w:rsidRPr="00D60D39">
        <w:rPr>
          <w:b/>
          <w:spacing w:val="-2"/>
        </w:rPr>
        <w:t xml:space="preserve"> </w:t>
      </w:r>
      <w:r w:rsidRPr="00D60D39">
        <w:rPr>
          <w:b/>
          <w:spacing w:val="-5"/>
        </w:rPr>
        <w:t xml:space="preserve">to: </w:t>
      </w:r>
      <w:hyperlink r:id="rId10" w:history="1">
        <w:r w:rsidRPr="00D60D39">
          <w:rPr>
            <w:rStyle w:val="Hyperlink"/>
            <w:bCs/>
            <w:spacing w:val="-5"/>
          </w:rPr>
          <w:t>culturalaccess@sanjuancountywa.gov</w:t>
        </w:r>
      </w:hyperlink>
      <w:r w:rsidRPr="00D60D39">
        <w:rPr>
          <w:bCs/>
          <w:spacing w:val="-5"/>
        </w:rPr>
        <w:t xml:space="preserve"> </w:t>
      </w:r>
    </w:p>
    <w:p w14:paraId="0E5A8EA8" w14:textId="00B02CFB" w:rsidR="00751E66" w:rsidRDefault="00D60D39" w:rsidP="00D60D39">
      <w:pPr>
        <w:pStyle w:val="BodyText"/>
        <w:spacing w:before="1" w:line="259" w:lineRule="auto"/>
        <w:ind w:left="359" w:right="378"/>
        <w:sectPr w:rsidR="00751E66">
          <w:footerReference w:type="default" r:id="rId11"/>
          <w:type w:val="continuous"/>
          <w:pgSz w:w="12240" w:h="15840"/>
          <w:pgMar w:top="720" w:right="720" w:bottom="1580" w:left="720" w:header="0" w:footer="1398" w:gutter="0"/>
          <w:pgNumType w:start="1"/>
          <w:cols w:space="720"/>
        </w:sectPr>
      </w:pPr>
      <w:r>
        <w:br/>
      </w:r>
      <w:r w:rsidR="00751E66">
        <w:t>If</w:t>
      </w:r>
      <w:r w:rsidR="00751E66">
        <w:rPr>
          <w:spacing w:val="-2"/>
        </w:rPr>
        <w:t xml:space="preserve"> </w:t>
      </w:r>
      <w:r w:rsidR="00751E66">
        <w:t>you</w:t>
      </w:r>
      <w:r w:rsidR="00751E66">
        <w:rPr>
          <w:spacing w:val="-3"/>
        </w:rPr>
        <w:t xml:space="preserve"> </w:t>
      </w:r>
      <w:r w:rsidR="00751E66">
        <w:t>need</w:t>
      </w:r>
      <w:r w:rsidR="00751E66">
        <w:rPr>
          <w:spacing w:val="-3"/>
        </w:rPr>
        <w:t xml:space="preserve"> </w:t>
      </w:r>
      <w:r w:rsidR="00751E66">
        <w:t>additional</w:t>
      </w:r>
      <w:r w:rsidR="00751E66">
        <w:rPr>
          <w:spacing w:val="-2"/>
        </w:rPr>
        <w:t xml:space="preserve"> </w:t>
      </w:r>
      <w:r w:rsidR="00751E66">
        <w:t>assistance</w:t>
      </w:r>
      <w:r w:rsidR="00751E66">
        <w:rPr>
          <w:spacing w:val="-1"/>
        </w:rPr>
        <w:t xml:space="preserve"> </w:t>
      </w:r>
      <w:r w:rsidR="00751E66">
        <w:t>in</w:t>
      </w:r>
      <w:r w:rsidR="00751E66">
        <w:rPr>
          <w:spacing w:val="-3"/>
        </w:rPr>
        <w:t xml:space="preserve"> </w:t>
      </w:r>
      <w:r w:rsidR="00751E66">
        <w:t>understanding</w:t>
      </w:r>
      <w:r w:rsidR="00751E66">
        <w:rPr>
          <w:spacing w:val="-3"/>
        </w:rPr>
        <w:t xml:space="preserve"> </w:t>
      </w:r>
      <w:r w:rsidR="00751E66">
        <w:t>or</w:t>
      </w:r>
      <w:r w:rsidR="00751E66">
        <w:rPr>
          <w:spacing w:val="-2"/>
        </w:rPr>
        <w:t xml:space="preserve"> </w:t>
      </w:r>
      <w:r w:rsidR="00751E66">
        <w:t>completing</w:t>
      </w:r>
      <w:r w:rsidR="00751E66">
        <w:rPr>
          <w:spacing w:val="-3"/>
        </w:rPr>
        <w:t xml:space="preserve"> </w:t>
      </w:r>
      <w:r w:rsidR="00751E66">
        <w:t>the</w:t>
      </w:r>
      <w:r w:rsidR="00751E66">
        <w:rPr>
          <w:spacing w:val="-4"/>
        </w:rPr>
        <w:t xml:space="preserve"> </w:t>
      </w:r>
      <w:r w:rsidR="00751E66">
        <w:t>Quarterly</w:t>
      </w:r>
      <w:r w:rsidR="00751E66">
        <w:rPr>
          <w:spacing w:val="-3"/>
        </w:rPr>
        <w:t xml:space="preserve"> </w:t>
      </w:r>
      <w:r w:rsidR="00751E66">
        <w:t>Report,</w:t>
      </w:r>
      <w:r w:rsidR="00751E66">
        <w:rPr>
          <w:spacing w:val="-2"/>
        </w:rPr>
        <w:t xml:space="preserve"> </w:t>
      </w:r>
      <w:r w:rsidR="00751E66">
        <w:t>please</w:t>
      </w:r>
      <w:r w:rsidR="00751E66">
        <w:rPr>
          <w:spacing w:val="-1"/>
        </w:rPr>
        <w:t xml:space="preserve"> </w:t>
      </w:r>
      <w:r w:rsidR="00751E66">
        <w:t>reach</w:t>
      </w:r>
      <w:r w:rsidR="00751E66">
        <w:rPr>
          <w:spacing w:val="-5"/>
        </w:rPr>
        <w:t xml:space="preserve"> </w:t>
      </w:r>
      <w:r w:rsidR="00751E66">
        <w:t>out</w:t>
      </w:r>
      <w:r w:rsidR="00751E66">
        <w:rPr>
          <w:spacing w:val="-4"/>
        </w:rPr>
        <w:t xml:space="preserve"> </w:t>
      </w:r>
      <w:r w:rsidR="00751E66">
        <w:t xml:space="preserve">to </w:t>
      </w:r>
      <w:r>
        <w:t xml:space="preserve">Gabrielle Conway at </w:t>
      </w:r>
      <w:hyperlink r:id="rId12" w:history="1">
        <w:r w:rsidRPr="00276A17">
          <w:rPr>
            <w:rStyle w:val="Hyperlink"/>
          </w:rPr>
          <w:t>gabriellec@sanjuancountywa.gov</w:t>
        </w:r>
      </w:hyperlink>
      <w:r>
        <w:t>.</w:t>
      </w:r>
    </w:p>
    <w:p w14:paraId="0DE281E7" w14:textId="5F267B8B" w:rsidR="00040E2F" w:rsidRDefault="00040E2F" w:rsidP="00751E66">
      <w:pPr>
        <w:pStyle w:val="BodyText"/>
        <w:spacing w:before="39"/>
        <w:ind w:right="363"/>
      </w:pPr>
    </w:p>
    <w:sectPr w:rsidR="00040E2F" w:rsidSect="00751E66">
      <w:pgSz w:w="12240" w:h="15840"/>
      <w:pgMar w:top="1400" w:right="720" w:bottom="1580" w:left="720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DF60" w14:textId="77777777" w:rsidR="00D60D39" w:rsidRDefault="00D60D39">
      <w:r>
        <w:separator/>
      </w:r>
    </w:p>
  </w:endnote>
  <w:endnote w:type="continuationSeparator" w:id="0">
    <w:p w14:paraId="49BE0309" w14:textId="77777777" w:rsidR="00D60D39" w:rsidRDefault="00D6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5D0C" w14:textId="77777777" w:rsidR="00040E2F" w:rsidRDefault="00D60D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D52886" wp14:editId="7E805074">
              <wp:simplePos x="0" y="0"/>
              <wp:positionH relativeFrom="page">
                <wp:posOffset>6129020</wp:posOffset>
              </wp:positionH>
              <wp:positionV relativeFrom="page">
                <wp:posOffset>9030716</wp:posOffset>
              </wp:positionV>
              <wp:extent cx="8070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B5FB0" w14:textId="77777777" w:rsidR="00040E2F" w:rsidRDefault="00D60D39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38DD3"/>
                              <w:sz w:val="24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4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4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24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16365D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16365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16365D"/>
                              <w:sz w:val="24"/>
                            </w:rPr>
                            <w:t>1</w:t>
                          </w:r>
                          <w:r>
                            <w:rPr>
                              <w:color w:val="16365D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16365D"/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color w:val="16365D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16365D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16365D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16365D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color w:val="16365D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528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2.6pt;margin-top:711.1pt;width:63.55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" filled="f" stroked="f">
              <v:textbox inset="0,0,0,0">
                <w:txbxContent>
                  <w:p w14:paraId="1B9B5FB0" w14:textId="77777777" w:rsidR="00040E2F" w:rsidRDefault="00D60D39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538DD3"/>
                        <w:sz w:val="24"/>
                      </w:rPr>
                      <w:t>P</w:t>
                    </w:r>
                    <w:r>
                      <w:rPr>
                        <w:color w:val="538DD3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538DD3"/>
                        <w:sz w:val="24"/>
                      </w:rPr>
                      <w:t>a</w:t>
                    </w:r>
                    <w:r>
                      <w:rPr>
                        <w:color w:val="538DD3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538DD3"/>
                        <w:sz w:val="24"/>
                      </w:rPr>
                      <w:t>g</w:t>
                    </w:r>
                    <w:r>
                      <w:rPr>
                        <w:color w:val="538DD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538DD3"/>
                        <w:sz w:val="24"/>
                      </w:rPr>
                      <w:t>e</w:t>
                    </w:r>
                    <w:r>
                      <w:rPr>
                        <w:color w:val="538DD3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16365D"/>
                        <w:sz w:val="24"/>
                      </w:rPr>
                      <w:fldChar w:fldCharType="begin"/>
                    </w:r>
                    <w:r>
                      <w:rPr>
                        <w:color w:val="16365D"/>
                        <w:sz w:val="24"/>
                      </w:rPr>
                      <w:instrText xml:space="preserve"> PAGE </w:instrText>
                    </w:r>
                    <w:r>
                      <w:rPr>
                        <w:color w:val="16365D"/>
                        <w:sz w:val="24"/>
                      </w:rPr>
                      <w:fldChar w:fldCharType="separate"/>
                    </w:r>
                    <w:r>
                      <w:rPr>
                        <w:color w:val="16365D"/>
                        <w:sz w:val="24"/>
                      </w:rPr>
                      <w:t>1</w:t>
                    </w:r>
                    <w:r>
                      <w:rPr>
                        <w:color w:val="16365D"/>
                        <w:sz w:val="24"/>
                      </w:rPr>
                      <w:fldChar w:fldCharType="end"/>
                    </w:r>
                    <w:r>
                      <w:rPr>
                        <w:color w:val="16365D"/>
                        <w:sz w:val="24"/>
                      </w:rPr>
                      <w:t xml:space="preserve"> |</w:t>
                    </w:r>
                    <w:r>
                      <w:rPr>
                        <w:color w:val="16365D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6365D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16365D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16365D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16365D"/>
                        <w:spacing w:val="-10"/>
                        <w:sz w:val="24"/>
                      </w:rPr>
                      <w:t>3</w:t>
                    </w:r>
                    <w:r>
                      <w:rPr>
                        <w:color w:val="16365D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537A" w14:textId="77777777" w:rsidR="00D60D39" w:rsidRDefault="00D60D39">
      <w:r>
        <w:separator/>
      </w:r>
    </w:p>
  </w:footnote>
  <w:footnote w:type="continuationSeparator" w:id="0">
    <w:p w14:paraId="0D4CDE15" w14:textId="77777777" w:rsidR="00D60D39" w:rsidRDefault="00D6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BE2"/>
    <w:multiLevelType w:val="hybridMultilevel"/>
    <w:tmpl w:val="7EE69A80"/>
    <w:lvl w:ilvl="0" w:tplc="BE40170E">
      <w:start w:val="1"/>
      <w:numFmt w:val="decimal"/>
      <w:lvlText w:val="%1."/>
      <w:lvlJc w:val="left"/>
      <w:pPr>
        <w:ind w:left="14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0AFBE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AEEE77E6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2ABE13B0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4" w:tplc="B7CC7BCE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10F4D1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386CFED4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8E7E15B6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2858FA40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77694B"/>
    <w:multiLevelType w:val="hybridMultilevel"/>
    <w:tmpl w:val="64DCDF7E"/>
    <w:lvl w:ilvl="0" w:tplc="A2CC1EA8">
      <w:numFmt w:val="bullet"/>
      <w:lvlText w:val="☐"/>
      <w:lvlJc w:val="left"/>
      <w:pPr>
        <w:ind w:left="13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CA7CCA">
      <w:numFmt w:val="bullet"/>
      <w:lvlText w:val="•"/>
      <w:lvlJc w:val="left"/>
      <w:pPr>
        <w:ind w:left="2304" w:hanging="272"/>
      </w:pPr>
      <w:rPr>
        <w:rFonts w:hint="default"/>
        <w:lang w:val="en-US" w:eastAsia="en-US" w:bidi="ar-SA"/>
      </w:rPr>
    </w:lvl>
    <w:lvl w:ilvl="2" w:tplc="DAB4E9AE">
      <w:numFmt w:val="bullet"/>
      <w:lvlText w:val="•"/>
      <w:lvlJc w:val="left"/>
      <w:pPr>
        <w:ind w:left="3248" w:hanging="272"/>
      </w:pPr>
      <w:rPr>
        <w:rFonts w:hint="default"/>
        <w:lang w:val="en-US" w:eastAsia="en-US" w:bidi="ar-SA"/>
      </w:rPr>
    </w:lvl>
    <w:lvl w:ilvl="3" w:tplc="44643CD6">
      <w:numFmt w:val="bullet"/>
      <w:lvlText w:val="•"/>
      <w:lvlJc w:val="left"/>
      <w:pPr>
        <w:ind w:left="4192" w:hanging="272"/>
      </w:pPr>
      <w:rPr>
        <w:rFonts w:hint="default"/>
        <w:lang w:val="en-US" w:eastAsia="en-US" w:bidi="ar-SA"/>
      </w:rPr>
    </w:lvl>
    <w:lvl w:ilvl="4" w:tplc="6C4ADE84">
      <w:numFmt w:val="bullet"/>
      <w:lvlText w:val="•"/>
      <w:lvlJc w:val="left"/>
      <w:pPr>
        <w:ind w:left="5136" w:hanging="272"/>
      </w:pPr>
      <w:rPr>
        <w:rFonts w:hint="default"/>
        <w:lang w:val="en-US" w:eastAsia="en-US" w:bidi="ar-SA"/>
      </w:rPr>
    </w:lvl>
    <w:lvl w:ilvl="5" w:tplc="09602202">
      <w:numFmt w:val="bullet"/>
      <w:lvlText w:val="•"/>
      <w:lvlJc w:val="left"/>
      <w:pPr>
        <w:ind w:left="6080" w:hanging="272"/>
      </w:pPr>
      <w:rPr>
        <w:rFonts w:hint="default"/>
        <w:lang w:val="en-US" w:eastAsia="en-US" w:bidi="ar-SA"/>
      </w:rPr>
    </w:lvl>
    <w:lvl w:ilvl="6" w:tplc="2B663B2A">
      <w:numFmt w:val="bullet"/>
      <w:lvlText w:val="•"/>
      <w:lvlJc w:val="left"/>
      <w:pPr>
        <w:ind w:left="7024" w:hanging="272"/>
      </w:pPr>
      <w:rPr>
        <w:rFonts w:hint="default"/>
        <w:lang w:val="en-US" w:eastAsia="en-US" w:bidi="ar-SA"/>
      </w:rPr>
    </w:lvl>
    <w:lvl w:ilvl="7" w:tplc="29ECC180">
      <w:numFmt w:val="bullet"/>
      <w:lvlText w:val="•"/>
      <w:lvlJc w:val="left"/>
      <w:pPr>
        <w:ind w:left="7968" w:hanging="272"/>
      </w:pPr>
      <w:rPr>
        <w:rFonts w:hint="default"/>
        <w:lang w:val="en-US" w:eastAsia="en-US" w:bidi="ar-SA"/>
      </w:rPr>
    </w:lvl>
    <w:lvl w:ilvl="8" w:tplc="058874FA">
      <w:numFmt w:val="bullet"/>
      <w:lvlText w:val="•"/>
      <w:lvlJc w:val="left"/>
      <w:pPr>
        <w:ind w:left="891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A7A1667"/>
    <w:multiLevelType w:val="hybridMultilevel"/>
    <w:tmpl w:val="56429E0A"/>
    <w:lvl w:ilvl="0" w:tplc="7E200038">
      <w:start w:val="1"/>
      <w:numFmt w:val="decimal"/>
      <w:lvlText w:val="%1."/>
      <w:lvlJc w:val="left"/>
      <w:pPr>
        <w:ind w:left="72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04B5D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F2270E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130D0F2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4" w:tplc="5A74A5D8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F524F6EC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6" w:tplc="48B6BEF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152692BA">
      <w:numFmt w:val="bullet"/>
      <w:lvlText w:val="•"/>
      <w:lvlJc w:val="left"/>
      <w:pPr>
        <w:ind w:left="7425" w:hanging="361"/>
      </w:pPr>
      <w:rPr>
        <w:rFonts w:hint="default"/>
        <w:lang w:val="en-US" w:eastAsia="en-US" w:bidi="ar-SA"/>
      </w:rPr>
    </w:lvl>
    <w:lvl w:ilvl="8" w:tplc="6BCCD342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2681FA2"/>
    <w:multiLevelType w:val="hybridMultilevel"/>
    <w:tmpl w:val="725A5452"/>
    <w:lvl w:ilvl="0" w:tplc="5FCCACC2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0AD07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C7DA757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1042FAEE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42A8988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90C45A2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012B22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5498AF8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A8D22AD6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1962370695">
    <w:abstractNumId w:val="1"/>
  </w:num>
  <w:num w:numId="2" w16cid:durableId="1060136699">
    <w:abstractNumId w:val="2"/>
  </w:num>
  <w:num w:numId="3" w16cid:durableId="699936834">
    <w:abstractNumId w:val="0"/>
  </w:num>
  <w:num w:numId="4" w16cid:durableId="488443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2F"/>
    <w:rsid w:val="0002448D"/>
    <w:rsid w:val="00040E2F"/>
    <w:rsid w:val="00224011"/>
    <w:rsid w:val="00612B3A"/>
    <w:rsid w:val="00751E66"/>
    <w:rsid w:val="007F1C53"/>
    <w:rsid w:val="00967028"/>
    <w:rsid w:val="00D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3612"/>
  <w15:docId w15:val="{31A58736-6118-4294-BFCB-B647C908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1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juancountywa.gov/2382/Cultural-Access-San-Ju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abriellec@sanjuancounty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ulturalaccess@sanjuancounty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alaccess@sanjuancountyw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Olympia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Andrews</dc:creator>
  <cp:lastModifiedBy>Brandon Andrews</cp:lastModifiedBy>
  <cp:revision>4</cp:revision>
  <dcterms:created xsi:type="dcterms:W3CDTF">2025-12-12T01:45:00Z</dcterms:created>
  <dcterms:modified xsi:type="dcterms:W3CDTF">2025-12-12T02:21:00Z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D:20240612231756</vt:lpwstr>
  </property>
</Properties>
</file>